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EABB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8430814"/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156EC6E0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55D04907" w14:textId="0E5E7784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8C6656">
        <w:rPr>
          <w:rFonts w:ascii="Times New Roman" w:eastAsia="Calibri" w:hAnsi="Times New Roman" w:cs="Times New Roman"/>
          <w:sz w:val="24"/>
          <w:szCs w:val="24"/>
        </w:rPr>
        <w:t>04.09.</w:t>
      </w:r>
      <w:r w:rsidRPr="00314357">
        <w:rPr>
          <w:rFonts w:ascii="Times New Roman" w:eastAsia="Calibri" w:hAnsi="Times New Roman" w:cs="Times New Roman"/>
          <w:sz w:val="24"/>
          <w:szCs w:val="24"/>
        </w:rPr>
        <w:t>2026.</w:t>
      </w:r>
    </w:p>
    <w:p w14:paraId="328E8096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E7DBAD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1CE345E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FC8DE5" w14:textId="27DCD990" w:rsidR="00CC56C8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Основание для проведения аукциона: распоряжения комитета имущественных отношений администрации Пермского муниципального округа Пермского края: по лоту № 1 – распоряжение от </w:t>
      </w:r>
      <w:r w:rsidR="00D540D8">
        <w:rPr>
          <w:rFonts w:ascii="Times New Roman" w:eastAsia="Calibri" w:hAnsi="Times New Roman" w:cs="Times New Roman"/>
          <w:color w:val="000000"/>
          <w:sz w:val="24"/>
          <w:szCs w:val="24"/>
        </w:rPr>
        <w:t>15.05.2026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D540D8">
        <w:rPr>
          <w:rFonts w:ascii="Times New Roman" w:eastAsia="Calibri" w:hAnsi="Times New Roman" w:cs="Times New Roman"/>
          <w:color w:val="000000"/>
          <w:sz w:val="24"/>
          <w:szCs w:val="24"/>
        </w:rPr>
        <w:t>1215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2 – рас</w:t>
      </w:r>
      <w:r w:rsidR="00CC56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поряжение </w:t>
      </w:r>
      <w:r w:rsidR="00CC56C8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от 03.09.2025 № 2466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</w:t>
      </w:r>
      <w:r w:rsidR="00CC56C8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</w:t>
      </w:r>
      <w:r w:rsidR="00CC56C8">
        <w:rPr>
          <w:rFonts w:ascii="Times New Roman" w:eastAsia="Calibri" w:hAnsi="Times New Roman" w:cs="Times New Roman"/>
          <w:color w:val="000000"/>
          <w:sz w:val="24"/>
          <w:szCs w:val="24"/>
        </w:rPr>
        <w:t>т 16.06.2025 № 1673, по лоту № 4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08.08.2025 № 2230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рас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поряжение от 01.12.2025 № 3338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08.10.2025 № 2771, по лоту №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04.04.2025 № 1058, по лоту №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1487, по лоту №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1486, по лоту № 1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1483, по лоту № 1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1485, по лоту № 1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от 25.06.2025 № 1798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>по лоту № 1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распоряжение от</w:t>
      </w:r>
      <w:r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91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лоту № 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61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89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83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82</w:t>
      </w:r>
      <w:r w:rsidR="00A052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DC7D2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E-mail: 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29B94D41" w14:textId="3512B9C0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6" w:history="1">
        <w:r w:rsidRPr="003143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069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официальном сайте организатора торгов                                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3546D6" w:rsidRPr="00EE08A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https://permokrug.ru</w:t>
        </w:r>
      </w:hyperlink>
      <w:r w:rsidR="003546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546D6" w:rsidRPr="003546D6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</w:t>
      </w:r>
      <w:r w:rsidR="003546D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4D59087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3143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501663AF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05FB05D9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1BFE12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EEEC0C4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66234D" w14:textId="080E9CF5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9F1FF1">
        <w:rPr>
          <w:rFonts w:ascii="Times New Roman" w:eastAsia="Times New Roman" w:hAnsi="Times New Roman" w:cs="Times New Roman"/>
          <w:sz w:val="24"/>
          <w:szCs w:val="24"/>
          <w:lang w:eastAsia="x-none"/>
        </w:rPr>
        <w:t>466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 w:rsid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село </w:t>
      </w:r>
      <w:proofErr w:type="spellStart"/>
      <w:r w:rsid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>Платошино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>аэродром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>1570001:2609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32BF7" w:rsidRP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частично расположен в границах зоны с особыми условиями использования территории (Водоохранная зона бассейна реки Сылва (008.01.09 р. </w:t>
      </w:r>
      <w:proofErr w:type="spellStart"/>
      <w:r w:rsidR="00532BF7" w:rsidRP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>Платошинка</w:t>
      </w:r>
      <w:proofErr w:type="spellEnd"/>
      <w:r w:rsidR="00532BF7" w:rsidRPr="00532BF7">
        <w:rPr>
          <w:rFonts w:ascii="Times New Roman" w:eastAsia="Times New Roman" w:hAnsi="Times New Roman" w:cs="Times New Roman"/>
          <w:sz w:val="24"/>
          <w:szCs w:val="24"/>
          <w:lang w:eastAsia="x-none"/>
        </w:rPr>
        <w:t>))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20C35" w:rsidRP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90 024,00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тысяч двадцать четыре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020C35" w:rsidRP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90 024,00 </w:t>
      </w:r>
      <w:r w:rsidR="00020C35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тысяч двадцать четыре</w:t>
      </w:r>
      <w:r w:rsidR="00020C35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020C35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20C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020C35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16523CD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E73BE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11.03.2026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E73BE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640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E73BE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01B5FB8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1 (для зоны Ж-1, зона застройки индивидуальными жилыми домами):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E73BE9">
        <w:rPr>
          <w:rFonts w:ascii="Times New Roman" w:eastAsia="Times New Roman" w:hAnsi="Times New Roman" w:cs="Times New Roman"/>
          <w:sz w:val="24"/>
          <w:szCs w:val="24"/>
          <w:lang w:eastAsia="x-none"/>
        </w:rPr>
        <w:t>50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E73BE9" w:rsidRPr="00E73B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 </w:t>
      </w:r>
      <w:r w:rsidR="00E73BE9" w:rsidRPr="00E73BE9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земельном участке допускается строительство одного жилого дома.</w:t>
      </w:r>
      <w:r w:rsidR="00E73B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3533CD11" w14:textId="77777777" w:rsidR="00314357" w:rsidRPr="00314357" w:rsidRDefault="00314357" w:rsidP="00A01C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r w:rsidR="00C20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лоту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МУП «Энергоснабжение Пермского муниципального округа» от </w:t>
      </w:r>
      <w:r w:rsidR="00E73BE9">
        <w:rPr>
          <w:rFonts w:ascii="Times New Roman" w:eastAsia="Times New Roman" w:hAnsi="Times New Roman" w:cs="Times New Roman"/>
          <w:sz w:val="24"/>
          <w:szCs w:val="24"/>
          <w:lang w:eastAsia="x-none"/>
        </w:rPr>
        <w:t>15.04.2026 № 299-2026-91-01-02исх-712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отсутствует техническая возможность подключения к сетям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централизованного холодного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водоснабжения и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A01C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ООО «СТРОЙТЕХСЕРВИС» от 08.04.2026 № 123 отсутствует техническая возможность подключения к сетям инженерно-технического обеспечения теплоснабжения.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A01C6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Пермь»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13.04.2026 № Пр-2693 имеется техническая возможность подключения к сетям газоснабжения.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- г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азопровод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Строителей (</w:t>
      </w:r>
      <w:r w:rsidR="00A01C6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собственник – АО «Г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азпром газораспределение Пермь»)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точки подключения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до границ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земельного</w:t>
      </w:r>
      <w:r w:rsidR="00A01C6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составляет 200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письму </w:t>
      </w:r>
      <w:r w:rsidR="00A01C6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ПАО «Россети Урал»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17.04.2026 № </w:t>
      </w:r>
      <w:r w:rsidR="00A01C6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ПЭ/ЦЭС/01/22/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5937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имеется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 возможность подкл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ючения к сетям электроснабжения.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10.04.2026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57304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«Ростелеком» имеется. Технологическое присоединение может быть произведено в точке подключения узел ВОЛС (</w:t>
      </w:r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Пермский край, с. </w:t>
      </w:r>
      <w:proofErr w:type="spellStart"/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Платошино</w:t>
      </w:r>
      <w:proofErr w:type="spellEnd"/>
      <w:r w:rsidR="00A01C64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Владимирова, д. 13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F4EDA00" w14:textId="7837049A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2.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5000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хозяйства. Местоположение земельного участка: Пермский край, Пермский муниципальный округ, поселок Кукуштан, улица УЖД, з/у 2Д, категория земель: земли населенных пунктов. Кадастровый номер: 59:32:0010003:10877. Обременения, охранные зоны: отсутствуют. Начальная цена </w:t>
      </w:r>
      <w:r w:rsidR="00E1501C" w:rsidRPr="00E1501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466 529,00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E1501C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шестьдесят шесть тысяч пятьсот двадцать девять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16F83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E1501C" w:rsidRPr="00E1501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466 529,00 </w:t>
      </w:r>
      <w:r w:rsidR="00E1501C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E1501C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шестьдесят шесть тысяч пятьсот двадцать девять</w:t>
      </w:r>
      <w:r w:rsidR="00E1501C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</w:t>
      </w:r>
      <w:r w:rsidR="00916F83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рубл</w:t>
      </w:r>
      <w:r w:rsidR="00916F83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916F83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0E6D" w:rsidRPr="00D00E6D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2F0DE52D" w14:textId="77777777" w:rsidR="00314357" w:rsidRPr="00314357" w:rsidRDefault="00314357" w:rsidP="003143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22.01.2025 № 22000211970000000398 (лот № 5).</w:t>
      </w:r>
    </w:p>
    <w:p w14:paraId="431DCB82" w14:textId="77777777" w:rsidR="00314357" w:rsidRP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2 (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- 25%. Подготовлен градостроительный план земельного участка в электронном виде.</w:t>
      </w:r>
    </w:p>
    <w:p w14:paraId="69152419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Информация о возможности подключения к сетям газоснабжения: возможная точка подключения – газопровод среднего давления по ул. Сибирский тракт (собственник – АО «Газпром газораспределение Пермь»). Ориентировочное расстояние до точки подключения 176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(письмо от 18.07.2025 № ПР-3556). Согласно письму МУП «Энергоснабжение Пермского муниципального округа» от 05.08.2025 № 299-2025-91-01-02исх-878 техническая возможность подключения к сетям централизованного холодного водоснабжения и водоотведения отсутствует. Альтернативный источник водоснабжения - собственная скважина или колодец. Отвод сточных вод от объекта предусмотреть в герметичный накопитель с последующим вывозом. Согласно письму ПАО «Ростелеком» от 22.07.2025 № 01/05/107101/25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(п. Кукуштан, ул. Ленина, д. 1А), максимальную нагрузку в точке подключения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настоящий момент техническая возможность подключения к сетям электроснабжения ПАО «Россети Урал» отсутствует. Для ее обеспечения необходимо предусмотреть строительство электросетевых объектов (письмо ПАО «Россети Урал» - «Пермэнерго» от 25.07.2025 № ПЭ/ЦЭС/01/22/9976)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B16C62B" w14:textId="5441A5BD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CC56C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1147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Шилово, улица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Разгуляевская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14, категория земель: земли населенных пунктов. Кадастровый номер: 59:32:3250001:21537. Земельный участок полностью расположен в приаэродромной территории аэродрома аэропорта Большое Савино, частично - в охранной зоне электрических сетей ВЛ-35 КВ ТЭЦ-9 – Водозабор-2, в зоне публичного сервитута для эксплуатации объекта электросетевого хозяйства ВЛ-35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ТЭЦ-9 – Водозабор-2. Начальная цена </w:t>
      </w:r>
      <w:r w:rsidR="00A5389E" w:rsidRP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551 659,00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пятьдесят одна тысяча шестьсот пятьдесят девять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90E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коп. Задаток </w:t>
      </w:r>
      <w:r w:rsidR="00A5389E" w:rsidRP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551 659,00 </w:t>
      </w:r>
      <w:r w:rsidR="00A5389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пятьдесят одна тысяча шестьсот пятьдесят девять</w:t>
      </w:r>
      <w:r w:rsidR="00A5389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63BD5FD2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19.02.2024 № 22000211970000000197.</w:t>
      </w:r>
    </w:p>
    <w:p w14:paraId="7311F365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Ж-1, зона застройки индивидуальными жилыми домами)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Подготовлен градостроительный план земельного участка.</w:t>
      </w:r>
    </w:p>
    <w:p w14:paraId="12B3706A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высокого давления 1 категории по ул. Трактовая, точка подключения ориентировочно 555 м. (письмо АО «Газпром газораспределение Пермь» от 15.04.2024 № ПР-1389). Согласно письму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 15.01.2024 № СЭД-2024-299-01-01-15-15 централизованные сети теплоснабжения, газоснабжения и водоотведения отсутствуют в населенном пункте. Согласно письму ООО «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Гидромастер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» от 24.05.2025 № 192 в настоящее время подключить земельные участки к централизованным сетям водоснабжения д. Петровка нет возможности в связи с отсутствием резерва воды питьевого качества. Водоснабжение населенного пункта осуществляется от собственных скважин и колодцев населения. Отвод сточных вод от объекта предусмотреть в герметичный накопитель с последующим вывозом. Согласно письму ПАО «Ростелеком» от 04.03.2024 № 01/05/28734/24 технологическое присоединение к сетям связи ПАО «Ростелеком» имеется. Точка подключения будет определена при подготовке технических условий на комплексе услуг. В настоящий момент техническая возможность подключения к сетям электроснабжения ПАО «Россети Урал» отсутствует, для ее обеспечения необходимо строительство электросетевых объектов (письмо от 20.05.2025 № ПЭ/ЦЭС/01/22/6433).</w:t>
      </w:r>
    </w:p>
    <w:p w14:paraId="08EC5CC4" w14:textId="77777777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 w:rsidR="00CC5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общей площадью 1284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деревня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Меркушево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Янтарная, категория земель: земли населенных пунктов. Кадастровый номер: 59:32:1310001:644. Земельный участок расположен в приаэродромной территории аэродрома аэропорта Большое Савино. Начальная цена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278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(двести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восемь тысяч сто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 Задаток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278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(двести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восемь тысяч сто шесть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</w:t>
      </w:r>
    </w:p>
    <w:p w14:paraId="6EAF7EE7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07.05.2025 № 22000211970000000449 (лот № 11).</w:t>
      </w:r>
    </w:p>
    <w:p w14:paraId="5DA44A7E" w14:textId="77777777" w:rsidR="00314357" w:rsidRPr="00314357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Параметры разрешенного строительства объектов капитального строительства для лота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(зона Ж-1, зона застройки индивидуальными жилыми домами)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м,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- 35%. Подготовлен градостроительный план земельного участка в электронном виде.</w:t>
      </w:r>
    </w:p>
    <w:p w14:paraId="02CAB73E" w14:textId="77777777" w:rsidR="00314357" w:rsidRPr="00314357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Максимальная нагрузка до 7 м3/час. Газопровод высокого давления 1 категории по ул. Центральная с. Лобаново, точка подключения ориентировочно 8450 м. (письмо АО «Газпром газораспределение Пермь» от 11.07.2025 № ПР-3401). Согласно письму Лобановского ТУ администрации ПМО от 15.01.2025 № 299-2025-21-исх-10 централизованные сети водоснабжения, водоотведения, теплоснабжения, газоснабжения в населенном пункте отсутствуют.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Отопление альтернативный источник. Согласно письму ПАО «Ростелеком» от 07.07.2025 № 01/05/99973/25 технологическое присоединение к сетям связи ПАО «Ростелеком» может быть произведено в точке подключения узел ВОЛС (п. Мулянка, ул. Октябрьская, 29),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 - «Пермэнерго» имеет техническую возможность подключения к сетям электроснабжения Сетевой организации (письмо от 01.08.2025 № ПЭ/ЦЭС/01/22/10419).</w:t>
      </w:r>
    </w:p>
    <w:p w14:paraId="35E4757A" w14:textId="4510F969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1232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Тишкино, ул. Луговая, з/у 4а, категория земель: земли населенных пунктов. Кадастровый номер: 59:32:0600001:225. Земельный участок полностью расположен в границах зоны с особыми условиями использования территории (Прибрежная защитная полоса и водоохранная зона малые реки, впадающие в Воткинское водохранилище на территории Пермского края (010.09 р. Качка)),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решениям), частично расположен в границах зоны с особыми условиями использования территории (Противопожарное расстояние до лесных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РП1). Начальная цена </w:t>
      </w:r>
      <w:r w:rsidR="000C43D2" w:rsidRPr="000C43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263 824,00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0C43D2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три тысячи восемьсот двадцать четыре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C43D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0C43D2" w:rsidRPr="000C43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263 824,00 </w:t>
      </w:r>
      <w:r w:rsidR="000C43D2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C43D2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шестьдесят три тысячи восемьсот двадцать четыре</w:t>
      </w:r>
      <w:r w:rsidR="000C43D2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C43D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87BACC1" w14:textId="77777777" w:rsidR="00314357" w:rsidRP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21.08.2025 №</w:t>
      </w:r>
      <w:r w:rsidRPr="00314357">
        <w:rPr>
          <w:rFonts w:ascii="Arial" w:eastAsia="Times New Roman" w:hAnsi="Arial" w:cs="Arial"/>
          <w:color w:val="014DA8"/>
          <w:spacing w:val="11"/>
          <w:sz w:val="24"/>
          <w:szCs w:val="24"/>
          <w:lang w:val="x-none"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val="x-none" w:eastAsia="x-none"/>
        </w:rPr>
        <w:t>22000211970000000</w:t>
      </w:r>
      <w:r w:rsidRPr="0031435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x-none"/>
        </w:rPr>
        <w:t>509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12).</w:t>
      </w:r>
    </w:p>
    <w:p w14:paraId="5B9F3404" w14:textId="77777777" w:rsidR="00314357" w:rsidRP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зона Ж-1, «Зона застройки индивидуальными жилыми домами»: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30%.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Количество индивидуальных жилых или садовых домов на 1 земельном участке - 1 шт. Подготовлен градостроительный план в электронном виде.</w:t>
      </w:r>
    </w:p>
    <w:p w14:paraId="059B575F" w14:textId="77777777" w:rsidR="00314357" w:rsidRP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Максимальная нагрузка до 7 м3/час. Возможная точка подключения - газопровод высокого давления 2 категории от ГРС Усть-Качка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9600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Прокладку газопровода необходимо выполнить с помощью ГНБ (горизонтально – направленного бурения) (письмо о тех. возможности от 29.10.2025 № ПР-5789). Согласно письму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администрации ПМО от 15.01.2025 № 299-2025-27-07-12 в населенном пункте отсутствуют централизованные сети водоотведения, теплоснабжения. Водоснабжение автономное.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от 27.10.2025 № 01/05/159394/25 технологическое присоединение к сетям связи возможно от существующего узла доступа ПАО «Ростелеком» по адресу: Пермский край, Пермский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м.о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., п.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Протасы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2-й квартал, д. 18. Максимальную нагрузку в точке подключения определить на стадии проектирования. Согласно письму ПАО «Россети Урал» - «Пермэнерго» 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 (письмо от 30.10.2025 № ПЭ/ЦЭС/01/22/15148).</w:t>
      </w:r>
    </w:p>
    <w:p w14:paraId="337389CA" w14:textId="77777777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1593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ведение садоводства. Местоположение земельного участка: Пермский край, Пермский муниципальный округ, поселок Красный Восход, улица Счастливая, з/у 8, категория земель: земли населенных пунктов. Кадастровый номер: 59:32:3290001:6675. Земельный участок полностью расположен в приаэродромной территории аэродрома аэропорта Большое Савино, в третьей зоне округа санитарной охраны курорта Усть-Качка, в зоне санитарной охраны 2-ого пояса,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(контур подсчета запасов) месторождение вод. Начальная цена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287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537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семь тысяч пятьсот тридцать семь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00 коп. Задаток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287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537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семь тысяч пятьсот тридцать семь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AF629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6122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рублей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7279DFA6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25.08.2025 № 22000211970000000510.</w:t>
      </w:r>
    </w:p>
    <w:p w14:paraId="4885D844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-40 %. Минимальные отступы от границ земельных участков в целях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домов на 1 земельном участке 1шт. Подготовлен градостроительный план земельного участка в электронном виде.</w:t>
      </w:r>
    </w:p>
    <w:p w14:paraId="51C6975F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r w:rsidR="00E311D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лоту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Информация о подключении к сетям газоснабжения: газопровод собственник – АО «Газпром газораспределение Пермь». Максимальная нагрузка до 7 м3/час. Газопровод низкого давления по ул. Счастливая, точка подключения ориентировочно 9 м. (письмо АО «Газпром газораспределение Пермь» от 26.08.2025 № ПР-4330). Согласно письму МУП «Двуречье» от 20.08.2025 № 727 техническое присоединение к сетям инженерно-технического обеспечения невозможно в связи с отсутствием технической возможности.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21.08.2025 № 01/05/121947/25 технологическое присоединение к сетям связи ПАО «Ростелеком» может быть произведено в точке подключения узел ВОЛС (п. Красный Восход, ул. Садовая, д. 1б),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ПАО «Россети Урал» имеет техническую возможность технологического присоединения к сетям электроснабжения Сетевой организации (письмо от 25.08.2025 № ПЭ/ЦЭС/01/22/11633).</w:t>
      </w:r>
    </w:p>
    <w:p w14:paraId="4AA9FC37" w14:textId="5D9C0EBC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7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2000 кв.м. разрешенное использование: ведение садоводства. Местоположение земельного участка: Пермский край, муниципальный округ Пермский, деревня Гамы, улица Подлесная, з/у 26, категория земель: земли населенных пунктов. Кадастровый номер: 59:32:3070002:2717. Земельный участок полностью расположен в третьей зоне округа санитарной охраны курорта Усть-Качка, в приаэродромной территории аэродрома аэропорта Большое Савино, частично - в охранной зоне проектируемого газопровода низкого давления, в противопожарном расстоянии до лесных насаждений согласно требованиям п 4.14 СП4.13130.2013.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решениям, застройка выполнена с наружными стенами, включая отделку, облицовку (при наличии), а также кровлей из материалов группы горючести не ниже Г1 или распространению пламени РП1. Расстояния до границ лесных насаждений от садовых домов и хозяйственных построек (гаражей, сараев и бань) должны составлять не менее 15 м. (46,18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продажи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324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900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(триста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двадцать четыре тысячи девятьсот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00 коп. Задаток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324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900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(триста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двадцать четыре тысячи девятьсот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рублей 00 коп.</w:t>
      </w:r>
    </w:p>
    <w:p w14:paraId="763DA89D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25.02.2025 № 22000211970000000410 (лот № 3).</w:t>
      </w:r>
    </w:p>
    <w:p w14:paraId="367A78AF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Информация о возможности подключения к сетям газоснабжения: возможная точка подключения – газопровод низкого давления по ул. Владимира Высоцкого (собственник – АО «Газпром газораспределение Пермь»). Возможная максимальная нагрузка 5 м3/час. Ориентировочное расстояние до точки подключения 412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(письмо от 14.03.2025 № ПР-1220). Согласно письму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администрации ПМО от 15.01.2025 №299-2025-27-07-12 водоснабжение автономное, водоотведение и теплоснабжение отсутствуют. Согласно письму ПАО «Ростелеком» от 10.03.2025 № 01/05/37890/25 технологическое присоединение к сетям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связи ПАО «Ростелеком» имеется. Технологическое присоединение может быть произведено в точке подключения узел ВОЛС (д. Гамы, ул. Дубровская, д. 1), максимальную нагрузку в точке подключения (технологического присоединения) определить на стадии проектирования. В настоящий момент техническая возможность подключения к сетям электроснабжения ПАО «Россети Урал» отсутствует, для ее обеспечения необходимо строительство электросетевых объектов (письмо от 12.03.2025 № ПЭ/ЦЭС/01/22/3193).</w:t>
      </w:r>
    </w:p>
    <w:p w14:paraId="1374AFE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</w:t>
      </w:r>
      <w:r w:rsidR="00E311D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="00E311D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Количество индивидуальных жилых домов на земельном участке – 1 шт. Подготовлен градостроительный план в электронном виде.</w:t>
      </w:r>
    </w:p>
    <w:p w14:paraId="7E8D4B6B" w14:textId="77777777" w:rsidR="00314357" w:rsidRPr="001D5868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8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1203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53, категория земель: земли населенных пунктов. Кадастровый номер: 59:32:3020003:4328. Земельный участок частично расположен в противопожарном расстоянии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 (376,96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284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три тысячи двести восемьдесят четыре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284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три тысячи двести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0D93368B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2).</w:t>
      </w:r>
    </w:p>
    <w:p w14:paraId="63A030E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800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Хохловская, д. 6),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максимальную нагрузку в точке подключения (технологического присоединения) определить на стадии проектирования.</w:t>
      </w:r>
    </w:p>
    <w:p w14:paraId="13814040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608A966A" w14:textId="77777777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50, категория земель: земли населенных пунктов. Кадастровый номер: 59:32:3020003:4329.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3FB93F1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3).</w:t>
      </w:r>
    </w:p>
    <w:p w14:paraId="40B551DB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715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071220DE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указаны в описании лота № 1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5D83A41C" w14:textId="77777777" w:rsidR="001D5868" w:rsidRDefault="00314357" w:rsidP="001D5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1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51, категория земель: земли населенных пунктов. Кадастровый номер: 59:32:3020003:4330.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1E3BC09B" w14:textId="77777777" w:rsidR="00314357" w:rsidRPr="00314357" w:rsidRDefault="00314357" w:rsidP="001D58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4).</w:t>
      </w:r>
    </w:p>
    <w:p w14:paraId="7558CC8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740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6AAA54AA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указаны в описании лота № 1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237EFBDD" w14:textId="77777777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1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52, категория земель: земли населенных пунктов. Кадастровый номер: 59:32:3020003:4331.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59911BA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5).</w:t>
      </w:r>
    </w:p>
    <w:p w14:paraId="2EDEFC16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765 м. Отвод сточных вод от объекта предусмотреть в герметичный накопитель с последующим вывозом. Согласно письму ПАО «Россети Урал» 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3B799BBA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указаны в описании лота № 1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43581034" w14:textId="77777777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1</w:t>
      </w:r>
      <w:r w:rsidR="00AD612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1156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Комарово, улица Комаровская, з/у 2а, категория земель: земли населенных пунктов. Кадастровый номер: 59:32:1170001:1464. Обременения, охранные зоны: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237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923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(двести 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семь тысяч девятьсот двадцать три</w:t>
      </w:r>
      <w:r w:rsidR="00AF629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CD1AB3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237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CD1AB3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923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CD1AB3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CD1AB3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(двести 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семь тысяч девятьсот двадцать три</w:t>
      </w:r>
      <w:r w:rsidR="00CD1AB3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AF629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рубля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2472685E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20.03.2025 № 22000211970000000424 (лот № 7).</w:t>
      </w:r>
    </w:p>
    <w:p w14:paraId="541AB0F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Ж-2 зона малоэтажной жилой застройки с приусадебными земельными 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в электронном виде.</w:t>
      </w:r>
    </w:p>
    <w:p w14:paraId="1F0302BE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для лота: Информация о подключении к сетям инженерно-технического обеспечения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Лобановского ТУ администрации Пермского муниципального округа от 13.01.2025 № 299-2025-21-исх-10 в населенном пункте отсутствуют централизованные сети водоснабжения, водоотведения, теплоснабжения и газоснабжения.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Теплоснабжение автономное. Согласно письму ПАО «Ростелеком» от 05.06.2025 № 01/05/84557/25 технологическое присоединение к сетям связи ПАО «Ростелеком»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Жебреи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Советская, д. 6а), максимальную нагрузку в точке подключения определить на стадии проектирования. В настоящий момент техническая возможность подключения к сетям электроснабжения ПАО «Россети Урал» отсутствует, для ее обеспечения необходимо строительство электросетевых объектов (письмо от 16.06.2025 № ПЭ/ЦЭС/01/22/7721).</w:t>
      </w:r>
    </w:p>
    <w:p w14:paraId="518CE9CC" w14:textId="77777777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Лот № </w:t>
      </w:r>
      <w:r w:rsidR="005806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D61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5C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1878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деревня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Загришинское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Юности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3020003:4505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1514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емельный участок   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1514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361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827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одна тысяча восемьсот двадцать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361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827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1AB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шестьдесят одна тысяча восемьсот двадцать семь</w:t>
      </w:r>
      <w:r w:rsidR="00CD1AB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25F2087C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13C3A90" w14:textId="77777777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151472065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Кондратовского территориального управления администрации Пермского муниципального округа Пермского края от 14.01.2025 № 299-2025-22-ВН-9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централизованные сети теплоснабжения и водоотведения в населенном пункте отсутствуют.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 w:rsidRPr="00535D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16.12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.2025 № ПЭ/ПГЭС/01/22/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16736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8799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</w:t>
      </w:r>
      <w:r w:rsidRPr="002E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подключения объектов капитального </w:t>
      </w:r>
      <w:proofErr w:type="spellStart"/>
      <w:r w:rsidRPr="002E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строительствак</w:t>
      </w:r>
      <w:proofErr w:type="spellEnd"/>
      <w:r w:rsidRPr="002E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существующим сетям газораспределения. Согласно письму ПАО «Ростелеком» от 04.12.2025 № 01/05/182218/25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2E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Скобелевка</w:t>
      </w:r>
      <w:proofErr w:type="spellEnd"/>
      <w:r w:rsidRPr="002E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bookmarkEnd w:id="1"/>
    <w:p w14:paraId="0E9F8506" w14:textId="77777777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E311D4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bookmarkEnd w:id="0"/>
    <w:p w14:paraId="18BF0170" w14:textId="77777777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5806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D61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137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B5137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B5137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1318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Курашим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Обозная, з/у 2а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5160006:3648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Обременения, охранные зоны отсутствуют. Начальная цена 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210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666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CD1AB3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двести 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 тысяч шестьсот шестьдесят шесть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19699D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210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>666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CD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десять тысяч шестьсот шестьдесят шесть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72A6D963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03.10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5EE918C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«СТРОЙТЕХСЕРВИС»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14.01.2026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письму МУП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Энергоснабжение Пермского муниципального округа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299-2025-91-01-02исх-1935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объектов капитального строительства к сетям централизованного холодного водоснабжения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водоотведения отсутствует.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6570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низкого давления по ул. Дачная (собственник – АО «Газпром газораспределение Пермь»). Ориентировочное расстояние от точки подключения до границ земельного участка составляет 35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11.12.2025 № 01/05/187330/25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proofErr w:type="spellStart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Курашим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ул. </w:t>
      </w:r>
      <w:proofErr w:type="spellStart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Чурекова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2), максимальную нагрузку в точке подключения (технологического присоединения) определить на стадии проектирования.</w:t>
      </w:r>
    </w:p>
    <w:p w14:paraId="2C524E99" w14:textId="77777777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E311D4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6C9E19E6" w14:textId="77777777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CC5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D61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1623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Байболовка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Боровая,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з/у 26а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0020001:4257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Обременения, охранные зоны отсутствуют. Начальная цена 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194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девяносто четыре тысячи одиннадцать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59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194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девяносто четыре тысячи одиннадцать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8546FFD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58F1E3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Кукуштанского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письму МУП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Энергоснабжение Пермского муниципального округа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299-2025-91-01-02исх-1935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централизованного холодного водоснабжения и водоотведения отсутствует.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6570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высокого давления 2 категории от с.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Платошино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собственник – АО «Газпром газораспределение Пермь»). Ориентировочное расстояние от точки подключения до границ земельного участка составляет 4300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ПАО «Ростелеком» от 11.12.2025 № 01/05/187330/25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Платошино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Владимирова, 13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3144550D" w14:textId="77777777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257FA76B" w14:textId="1346A63B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CC5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D61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1437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Нижний Пальник, ул. Школьная, з/у 7а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1520001:1643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1429D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емельный участок частично расположен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охранной зоне </w:t>
      </w:r>
      <w:r w:rsidRPr="0051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«ВЛ-0,4КВ Ф.1 от TП-66257 </w:t>
      </w:r>
      <w:proofErr w:type="spellStart"/>
      <w:r w:rsidRPr="0051429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Кук.уч</w:t>
      </w:r>
      <w:proofErr w:type="spellEnd"/>
      <w:r w:rsidRPr="0051429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частично расположен </w:t>
      </w:r>
      <w:r w:rsidRPr="005142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границах зоны с особыми условиями использования территории (Расстояния по горизонтали (в свету) от ближайших подземных инженерных сетей до зданий и сооружений водопровода)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частично – в водоохранной зоне</w:t>
      </w:r>
      <w:r w:rsidR="002C5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водного объекта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E73765" w:rsidRPr="00E73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221 928,00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двести </w:t>
      </w:r>
      <w:r w:rsidR="00E7376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одна тысяча девятьсот двадцать восемь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E73765" w:rsidRPr="00E73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221 928,00 </w:t>
      </w:r>
      <w:r w:rsidR="00E7376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376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одна тысяча девятьсот двадцать восемь</w:t>
      </w:r>
      <w:r w:rsidR="00E7376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E7376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D468997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61937E8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Кукуштанского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br/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6353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низкого давления по ул. Центральная (собственник – АО «Газпром газораспределение Пермь»). Ориентировочное расстояние от точки подключения до границ земельного участка составляет 120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27.11.2025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178203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/25 технологическое присоединение к сетям связи ПАО «Ростелеком» имеется. Технологическое присоединение может быть произведено к узлу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Кукуштан, ул. Промышленная, д. 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27.11.2025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16654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технологического присоединения к электрическим сетям Сетевой организации.</w:t>
      </w:r>
    </w:p>
    <w:p w14:paraId="10826ECA" w14:textId="77777777" w:rsidR="007D5679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AD6122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3679B3DD" w14:textId="77777777" w:rsidR="00BE6B65" w:rsidRDefault="00BE6B65" w:rsidP="00BE6B6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75F5ECB0" w14:textId="77777777" w:rsidR="00314357" w:rsidRPr="00D07D3F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7686201C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28ABBE6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6F57256B" w14:textId="77777777" w:rsidR="00314357" w:rsidRPr="00B253DC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7D4362EB" w14:textId="77777777" w:rsidR="00314357" w:rsidRDefault="00314357" w:rsidP="0031435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CB67F" w14:textId="77777777" w:rsidR="00A052DA" w:rsidRPr="003E430E" w:rsidRDefault="00A052DA" w:rsidP="00A052D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4821FD94" w14:textId="77777777" w:rsidR="00A052DA" w:rsidRPr="00F06A67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E21F75F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181BCC2F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Calibri" w:eastAsia="Calibri" w:hAnsi="Calibri" w:cs="Times New Roman"/>
        </w:rPr>
        <w:t xml:space="preserve">3.2.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D74E44A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8" w:tgtFrame="_blank" w:history="1">
        <w:r w:rsidRPr="006074A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0866D416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6074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6BE3045D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7F2B62B6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3E76D4EE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4F31052F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26A0BE4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B19531" w14:textId="3F9B7795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6074A7">
        <w:rPr>
          <w:rFonts w:ascii="Times New Roman" w:eastAsia="Calibri" w:hAnsi="Times New Roman" w:cs="Times New Roman"/>
          <w:sz w:val="24"/>
          <w:szCs w:val="24"/>
        </w:rPr>
        <w:t>13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074A7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5AB5775A" w14:textId="54B79BB9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6074A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074A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</w:t>
      </w:r>
      <w:r w:rsidR="006074A7">
        <w:rPr>
          <w:rFonts w:ascii="Times New Roman" w:eastAsia="Calibri" w:hAnsi="Times New Roman" w:cs="Times New Roman"/>
          <w:sz w:val="24"/>
          <w:szCs w:val="24"/>
        </w:rPr>
        <w:t>12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7EB0AFF4" w14:textId="6515FDB6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6074A7">
        <w:rPr>
          <w:rFonts w:ascii="Times New Roman" w:eastAsia="Calibri" w:hAnsi="Times New Roman" w:cs="Times New Roman"/>
          <w:sz w:val="24"/>
          <w:szCs w:val="24"/>
        </w:rPr>
        <w:t>03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074A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5B5B11EF" w14:textId="6544416F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6074A7">
        <w:rPr>
          <w:rFonts w:ascii="Times New Roman" w:eastAsia="Calibri" w:hAnsi="Times New Roman" w:cs="Times New Roman"/>
          <w:sz w:val="24"/>
          <w:szCs w:val="24"/>
        </w:rPr>
        <w:t>4</w:t>
      </w:r>
      <w:r w:rsidRPr="00D3479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74A7">
        <w:rPr>
          <w:rFonts w:ascii="Times New Roman" w:eastAsia="Calibri" w:hAnsi="Times New Roman" w:cs="Times New Roman"/>
          <w:sz w:val="24"/>
          <w:szCs w:val="24"/>
        </w:rPr>
        <w:t>сентября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4FCBE60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5C454D99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BECE5B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57FF68D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664D55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7BB1A36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68D755A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FDC568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4D8AE32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39F84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1EF5DDA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5946570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7A85297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619595F9" w14:textId="77777777" w:rsidR="00A052DA" w:rsidRPr="003E430E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EFF0B6D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F272B8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559568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E4B1F5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FAB48B" w14:textId="49516D8E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7AECF3C3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5073A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7C72AD2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5669B45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3039561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22A85EF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304FDC75" w14:textId="77777777" w:rsidR="00A052DA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0C533139" w14:textId="77777777" w:rsidR="006074A7" w:rsidRPr="006074A7" w:rsidRDefault="006074A7" w:rsidP="006074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02C94D39" w14:textId="77777777" w:rsidR="00A052DA" w:rsidRDefault="00A052DA" w:rsidP="00A052D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A4399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A41D39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5FE75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3C3B662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4DCB9733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16746AF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0B38BE6F" w14:textId="77777777" w:rsidR="00A052DA" w:rsidRDefault="00A052DA" w:rsidP="00A052D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EE51FD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43CC0A1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ABCA28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2A77240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37AE86B9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D73410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09933B09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704C7B4B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122E0D6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72183D7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FBFD1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C2A229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677CF72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021A0C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6520D7F0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38090B7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E0AE3E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12D5C37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DB7E4E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02D52865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467B603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062605C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7BB97DA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1617983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2237305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46B347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5888AE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7080458A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F8A02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4254DC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62612C0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0DAA3DF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5718345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569D31B1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67883AB3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7040D857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02B8705B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78BAF227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36E8AA9F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16E66843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203A854B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0018558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09505B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3009EF4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082CCF62" w14:textId="77777777" w:rsidR="00A052DA" w:rsidRPr="000E0D3D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2477D8ED" w14:textId="77777777" w:rsidR="00A7563B" w:rsidRDefault="00A7563B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0EB36D" w14:textId="77777777" w:rsidR="000248F4" w:rsidRPr="000248F4" w:rsidRDefault="000248F4" w:rsidP="000248F4">
      <w:pPr>
        <w:rPr>
          <w:rFonts w:ascii="Times New Roman" w:hAnsi="Times New Roman" w:cs="Times New Roman"/>
          <w:sz w:val="24"/>
          <w:szCs w:val="24"/>
        </w:rPr>
      </w:pPr>
    </w:p>
    <w:p w14:paraId="329B31FC" w14:textId="77777777" w:rsidR="000248F4" w:rsidRPr="000248F4" w:rsidRDefault="000248F4" w:rsidP="000248F4">
      <w:pPr>
        <w:rPr>
          <w:rFonts w:ascii="Times New Roman" w:hAnsi="Times New Roman" w:cs="Times New Roman"/>
          <w:sz w:val="24"/>
          <w:szCs w:val="24"/>
        </w:rPr>
      </w:pPr>
    </w:p>
    <w:p w14:paraId="5A8EAF45" w14:textId="77777777" w:rsidR="000248F4" w:rsidRDefault="000248F4" w:rsidP="000248F4">
      <w:pPr>
        <w:rPr>
          <w:rFonts w:ascii="Times New Roman" w:hAnsi="Times New Roman" w:cs="Times New Roman"/>
          <w:sz w:val="24"/>
          <w:szCs w:val="24"/>
        </w:rPr>
      </w:pPr>
    </w:p>
    <w:p w14:paraId="67637C87" w14:textId="77777777" w:rsidR="000248F4" w:rsidRDefault="000248F4" w:rsidP="000248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D018E3" w14:textId="77777777" w:rsidR="000248F4" w:rsidRDefault="000248F4" w:rsidP="000248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4BC3C6" w14:textId="77777777" w:rsidR="000248F4" w:rsidRDefault="000248F4" w:rsidP="000248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5F0E0" w14:textId="77777777" w:rsidR="000248F4" w:rsidRDefault="000248F4" w:rsidP="000248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86703E" w14:textId="2EA99E02" w:rsidR="000248F4" w:rsidRDefault="000248F4" w:rsidP="000248F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248F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3445599B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0248F4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0248F4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638B5152" w14:textId="26410019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</w:t>
      </w:r>
      <w:proofErr w:type="gramStart"/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72BB9199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20CDA07B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B9258F1" w14:textId="77777777" w:rsidR="000248F4" w:rsidRPr="000248F4" w:rsidRDefault="000248F4" w:rsidP="000248F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0248F4">
        <w:rPr>
          <w:rFonts w:ascii="Times New Roman" w:eastAsia="Times New Roman" w:hAnsi="Times New Roman" w:cs="Times New Roman"/>
          <w:lang w:eastAsia="ru-RU"/>
        </w:rPr>
        <w:t>_.2026 г.</w:t>
      </w:r>
    </w:p>
    <w:p w14:paraId="086AC941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3B782D5" w14:textId="77777777" w:rsidR="000248F4" w:rsidRPr="000248F4" w:rsidRDefault="000248F4" w:rsidP="00024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0248F4">
        <w:rPr>
          <w:rFonts w:ascii="Times New Roman" w:eastAsia="Times New Roman" w:hAnsi="Times New Roman" w:cs="Times New Roman"/>
          <w:lang w:eastAsia="ru-RU"/>
        </w:rPr>
        <w:t>, и</w:t>
      </w:r>
    </w:p>
    <w:p w14:paraId="3222CC0B" w14:textId="77777777" w:rsidR="000248F4" w:rsidRPr="000248F4" w:rsidRDefault="000248F4" w:rsidP="00024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BFA9158" w14:textId="77777777" w:rsidR="000248F4" w:rsidRPr="000248F4" w:rsidRDefault="000248F4" w:rsidP="00024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0248F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0248F4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56A6C485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6CDFD5A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377D5A22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EF7AE87" w14:textId="77777777" w:rsidR="000248F4" w:rsidRPr="000248F4" w:rsidRDefault="000248F4" w:rsidP="000248F4">
      <w:pPr>
        <w:numPr>
          <w:ilvl w:val="1"/>
          <w:numId w:val="4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0248F4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0248F4">
        <w:rPr>
          <w:rFonts w:ascii="Times New Roman" w:eastAsia="Times New Roman" w:hAnsi="Times New Roman" w:cs="Times New Roman"/>
          <w:b/>
          <w:lang w:eastAsia="ru-RU"/>
        </w:rPr>
        <w:t>,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0248F4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0248F4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5EEF6BA0" w14:textId="77777777" w:rsidR="000248F4" w:rsidRPr="000248F4" w:rsidRDefault="000248F4" w:rsidP="000248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2200B943" w14:textId="77777777" w:rsidR="000248F4" w:rsidRPr="000248F4" w:rsidRDefault="000248F4" w:rsidP="000248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0248F4">
        <w:rPr>
          <w:rFonts w:ascii="Times New Roman" w:eastAsia="Times New Roman" w:hAnsi="Times New Roman" w:cs="Times New Roman"/>
          <w:lang w:eastAsia="ru-RU"/>
        </w:rPr>
        <w:t>.</w:t>
      </w:r>
    </w:p>
    <w:p w14:paraId="10CFF48B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0248F4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14E52AA0" w14:textId="5EBF0B3B" w:rsidR="000248F4" w:rsidRPr="000248F4" w:rsidRDefault="000248F4" w:rsidP="000248F4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_______________________________________________________.</w:t>
      </w:r>
    </w:p>
    <w:p w14:paraId="36A10375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0E7658" w14:textId="77777777" w:rsidR="000248F4" w:rsidRPr="000248F4" w:rsidRDefault="000248F4" w:rsidP="000248F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77DEFBCF" w14:textId="77777777" w:rsidR="000248F4" w:rsidRPr="000248F4" w:rsidRDefault="000248F4" w:rsidP="000248F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06F3F57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024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48F4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06DDD249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2.2.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0248F4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0248F4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06D900A8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0248F4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2C9AABDE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4C01C12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1901AFC4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0C0A1C8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0248F4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290B5C9C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33EC9654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164FDD33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0E5A859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5578285C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7DB13CF1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137BDC7E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11C699D4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081B82" w14:textId="77777777" w:rsidR="000248F4" w:rsidRPr="000248F4" w:rsidRDefault="000248F4" w:rsidP="000248F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5113F443" w14:textId="77777777" w:rsidR="000248F4" w:rsidRPr="000248F4" w:rsidRDefault="000248F4" w:rsidP="000248F4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58E845D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477884FA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75925690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ab/>
      </w:r>
    </w:p>
    <w:p w14:paraId="0A0FDA29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1D311683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66DD6C0" w14:textId="621ECBC5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4ED46861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5B528E8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51EF13B0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BD324BF" w14:textId="77777777" w:rsidR="000248F4" w:rsidRPr="000248F4" w:rsidRDefault="000248F4" w:rsidP="000248F4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4E359D1C" w14:textId="77777777" w:rsidR="000248F4" w:rsidRPr="000248F4" w:rsidRDefault="000248F4" w:rsidP="000248F4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9D92052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0D8EB8CC" w14:textId="527C2FA3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37542B26" w14:textId="77777777" w:rsidR="000248F4" w:rsidRPr="000248F4" w:rsidRDefault="000248F4" w:rsidP="000248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33081DC2" w14:textId="77777777" w:rsidR="000248F4" w:rsidRPr="000248F4" w:rsidRDefault="000248F4" w:rsidP="000248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96A63DB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0248F4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6185B43B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616015F2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3E36CEF0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57ADA7DA" w14:textId="77777777" w:rsidR="000248F4" w:rsidRPr="000248F4" w:rsidRDefault="000248F4" w:rsidP="000248F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3C0D27CB" w14:textId="77777777" w:rsidR="000248F4" w:rsidRPr="000248F4" w:rsidRDefault="000248F4" w:rsidP="000248F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5FBC692A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0248F4">
        <w:rPr>
          <w:rFonts w:ascii="Times New Roman" w:eastAsia="Times New Roman" w:hAnsi="Times New Roman" w:cs="Times New Roman"/>
          <w:lang w:eastAsia="ru-RU"/>
        </w:rPr>
        <w:t>.</w:t>
      </w:r>
    </w:p>
    <w:p w14:paraId="5A1B68F7" w14:textId="77777777" w:rsidR="000248F4" w:rsidRPr="000248F4" w:rsidRDefault="000248F4" w:rsidP="000248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96BD78" w14:textId="77777777" w:rsidR="000248F4" w:rsidRPr="000248F4" w:rsidRDefault="000248F4" w:rsidP="000248F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79EF9A74" w14:textId="77777777" w:rsidR="000248F4" w:rsidRPr="000248F4" w:rsidRDefault="000248F4" w:rsidP="000248F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80549A0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7DE67821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0D9B97AE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E88750" wp14:editId="229C159B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0248F4" w:rsidRPr="007A6F29" w14:paraId="660E6DE1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4587F2" w14:textId="77777777" w:rsidR="000248F4" w:rsidRPr="000248F4" w:rsidRDefault="000248F4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48F4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137D38CA" w14:textId="77777777" w:rsidR="000248F4" w:rsidRPr="000248F4" w:rsidRDefault="000248F4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48F4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5F86A2F" w14:textId="77777777" w:rsidR="000248F4" w:rsidRPr="007A6F29" w:rsidRDefault="000248F4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0248F4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29A44A7" w14:textId="77777777" w:rsidR="000248F4" w:rsidRDefault="000248F4" w:rsidP="000248F4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3489470" w14:textId="77777777" w:rsidR="000248F4" w:rsidRDefault="000248F4" w:rsidP="000248F4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2733108" w14:textId="77777777" w:rsidR="000248F4" w:rsidRDefault="000248F4" w:rsidP="000248F4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82CB70E" w14:textId="77777777" w:rsidR="000248F4" w:rsidRPr="00B9628E" w:rsidRDefault="000248F4" w:rsidP="000248F4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887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0248F4" w:rsidRPr="007A6F29" w14:paraId="660E6DE1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4587F2" w14:textId="77777777" w:rsidR="000248F4" w:rsidRPr="000248F4" w:rsidRDefault="000248F4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48F4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137D38CA" w14:textId="77777777" w:rsidR="000248F4" w:rsidRPr="000248F4" w:rsidRDefault="000248F4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48F4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5F86A2F" w14:textId="77777777" w:rsidR="000248F4" w:rsidRPr="007A6F29" w:rsidRDefault="000248F4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0248F4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29A44A7" w14:textId="77777777" w:rsidR="000248F4" w:rsidRDefault="000248F4" w:rsidP="000248F4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3489470" w14:textId="77777777" w:rsidR="000248F4" w:rsidRDefault="000248F4" w:rsidP="000248F4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2733108" w14:textId="77777777" w:rsidR="000248F4" w:rsidRDefault="000248F4" w:rsidP="000248F4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82CB70E" w14:textId="77777777" w:rsidR="000248F4" w:rsidRPr="00B9628E" w:rsidRDefault="000248F4" w:rsidP="000248F4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  <w:r w:rsidRPr="000248F4">
        <w:rPr>
          <w:rFonts w:ascii="Times New Roman" w:eastAsia="Times New Roman" w:hAnsi="Times New Roman" w:cs="Times New Roman"/>
          <w:lang w:eastAsia="ru-RU"/>
        </w:rPr>
        <w:tab/>
      </w:r>
    </w:p>
    <w:p w14:paraId="2516B445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730E8E89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107F04F3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3ED9665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0248F4">
        <w:rPr>
          <w:rFonts w:ascii="Times New Roman" w:eastAsia="Times New Roman" w:hAnsi="Times New Roman" w:cs="Times New Roman"/>
          <w:lang w:eastAsia="x-none"/>
        </w:rPr>
        <w:t>округа</w:t>
      </w:r>
    </w:p>
    <w:p w14:paraId="7CAFA2C3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0248F4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0248F4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0248F4">
        <w:rPr>
          <w:rFonts w:ascii="Times New Roman" w:eastAsia="Times New Roman" w:hAnsi="Times New Roman" w:cs="Times New Roman"/>
          <w:lang w:val="x-none" w:eastAsia="x-none"/>
        </w:rPr>
        <w:t>, 7</w:t>
      </w:r>
      <w:r w:rsidRPr="000248F4">
        <w:rPr>
          <w:rFonts w:ascii="Times New Roman" w:eastAsia="Times New Roman" w:hAnsi="Times New Roman" w:cs="Times New Roman"/>
          <w:lang w:eastAsia="x-none"/>
        </w:rPr>
        <w:t>4А</w:t>
      </w:r>
    </w:p>
    <w:p w14:paraId="79041FA0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0248F4">
        <w:rPr>
          <w:rFonts w:ascii="Times New Roman" w:eastAsia="Times New Roman" w:hAnsi="Times New Roman" w:cs="Times New Roman"/>
          <w:lang w:eastAsia="x-none"/>
        </w:rPr>
        <w:t>066481</w:t>
      </w:r>
      <w:r w:rsidRPr="000248F4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0248F4">
        <w:rPr>
          <w:rFonts w:ascii="Times New Roman" w:eastAsia="Times New Roman" w:hAnsi="Times New Roman" w:cs="Times New Roman"/>
          <w:lang w:eastAsia="x-none"/>
        </w:rPr>
        <w:t>594801001</w:t>
      </w:r>
    </w:p>
    <w:p w14:paraId="2E3E4904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83FD17" w14:textId="77777777" w:rsidR="000248F4" w:rsidRPr="000248F4" w:rsidRDefault="000248F4" w:rsidP="000248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11EA4" w14:textId="77777777" w:rsidR="000248F4" w:rsidRPr="000248F4" w:rsidRDefault="000248F4" w:rsidP="000248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5157C3" w14:textId="77777777" w:rsidR="000248F4" w:rsidRPr="000248F4" w:rsidRDefault="000248F4" w:rsidP="000248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0BA0B" w14:textId="77777777" w:rsidR="000248F4" w:rsidRPr="000248F4" w:rsidRDefault="000248F4" w:rsidP="000248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B4085C" w14:textId="77777777" w:rsidR="000248F4" w:rsidRPr="000248F4" w:rsidRDefault="000248F4" w:rsidP="000248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1AD6D" w14:textId="77777777" w:rsidR="000248F4" w:rsidRPr="000248F4" w:rsidRDefault="000248F4" w:rsidP="000248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4B57201D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6877D97D" w14:textId="77777777" w:rsidR="000248F4" w:rsidRPr="000248F4" w:rsidRDefault="000248F4" w:rsidP="00024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248F4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58DF9242" w14:textId="77777777" w:rsidR="000248F4" w:rsidRPr="000248F4" w:rsidRDefault="000248F4" w:rsidP="000248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248F4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13FAE5DD" w14:textId="77777777" w:rsidR="000248F4" w:rsidRPr="000248F4" w:rsidRDefault="000248F4" w:rsidP="000248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0248F4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0248F4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0248F4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0248F4">
        <w:rPr>
          <w:rFonts w:ascii="Times New Roman" w:eastAsia="Times New Roman" w:hAnsi="Times New Roman" w:cs="Times New Roman"/>
          <w:lang w:eastAsia="ru-RU"/>
        </w:rPr>
        <w:t>г.</w:t>
      </w:r>
    </w:p>
    <w:p w14:paraId="1B511ABE" w14:textId="77777777" w:rsidR="000248F4" w:rsidRPr="000248F4" w:rsidRDefault="000248F4" w:rsidP="000248F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117B9B21" w14:textId="77777777" w:rsidR="000248F4" w:rsidRPr="000248F4" w:rsidRDefault="000248F4" w:rsidP="000248F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4DFB0BFE" w14:textId="104BE9D9" w:rsidR="000248F4" w:rsidRPr="000248F4" w:rsidRDefault="000248F4" w:rsidP="000248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0248F4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0248F4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0248F4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0248F4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0248F4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0248F4">
        <w:rPr>
          <w:rFonts w:ascii="Times New Roman" w:eastAsia="Times New Roman" w:hAnsi="Times New Roman" w:cs="Times New Roman"/>
          <w:lang w:eastAsia="ru-RU"/>
        </w:rPr>
        <w:t>г.</w:t>
      </w:r>
    </w:p>
    <w:p w14:paraId="3307E24C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0813AFA" w14:textId="77777777" w:rsidR="000248F4" w:rsidRPr="000248F4" w:rsidRDefault="000248F4" w:rsidP="00024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0248F4">
        <w:rPr>
          <w:rFonts w:ascii="Times New Roman" w:eastAsia="Times New Roman" w:hAnsi="Times New Roman" w:cs="Times New Roman"/>
          <w:lang w:eastAsia="ru-RU"/>
        </w:rPr>
        <w:t>, и</w:t>
      </w:r>
    </w:p>
    <w:p w14:paraId="08C05999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639EEB7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0248F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248F4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0787BBCC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D3C485D" w14:textId="77777777" w:rsidR="000248F4" w:rsidRPr="000248F4" w:rsidRDefault="000248F4" w:rsidP="000248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B10E07" w14:textId="77777777" w:rsidR="000248F4" w:rsidRPr="000248F4" w:rsidRDefault="000248F4" w:rsidP="000248F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0248F4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0248F4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0248F4">
        <w:rPr>
          <w:rFonts w:ascii="Times New Roman" w:eastAsia="Times New Roman" w:hAnsi="Times New Roman" w:cs="Times New Roman"/>
          <w:lang w:eastAsia="ru-RU"/>
        </w:rPr>
        <w:t>с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0248F4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7F73C7EE" w14:textId="77777777" w:rsidR="000248F4" w:rsidRPr="000248F4" w:rsidRDefault="000248F4" w:rsidP="000248F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17C9E7CE" w14:textId="77777777" w:rsidR="000248F4" w:rsidRPr="000248F4" w:rsidRDefault="000248F4" w:rsidP="000248F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37CE8481" w14:textId="77777777" w:rsidR="000248F4" w:rsidRPr="000248F4" w:rsidRDefault="000248F4" w:rsidP="000248F4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BE2B53" w14:textId="77777777" w:rsidR="000248F4" w:rsidRPr="000248F4" w:rsidRDefault="000248F4" w:rsidP="000248F4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0290B632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0248F4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0248F4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0248F4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0248F4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0248F4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0248F4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0248F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04AA41A2" w14:textId="77777777" w:rsidR="000248F4" w:rsidRPr="000248F4" w:rsidRDefault="000248F4" w:rsidP="000248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48F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5936E" wp14:editId="6025BEAC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81"/>
                            </w:tblGrid>
                            <w:tr w:rsidR="000248F4" w:rsidRPr="002914D3" w14:paraId="3F8B21D1" w14:textId="77777777" w:rsidTr="000248F4">
                              <w:trPr>
                                <w:trHeight w:val="1833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677BC3" w14:textId="77777777" w:rsidR="000248F4" w:rsidRPr="000248F4" w:rsidRDefault="000248F4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48F4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1D03A2E3" w14:textId="77777777" w:rsidR="000248F4" w:rsidRPr="000248F4" w:rsidRDefault="000248F4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248F4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2F8C970A" w14:textId="77777777" w:rsidR="000248F4" w:rsidRPr="002914D3" w:rsidRDefault="000248F4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0248F4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79D17D4" w14:textId="77777777" w:rsidR="000248F4" w:rsidRPr="00F86CF5" w:rsidRDefault="000248F4" w:rsidP="000248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5936E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81"/>
                      </w:tblGrid>
                      <w:tr w:rsidR="000248F4" w:rsidRPr="002914D3" w14:paraId="3F8B21D1" w14:textId="77777777" w:rsidTr="000248F4">
                        <w:trPr>
                          <w:trHeight w:val="1833"/>
                        </w:trPr>
                        <w:tc>
                          <w:tcPr>
                            <w:tcW w:w="40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677BC3" w14:textId="77777777" w:rsidR="000248F4" w:rsidRPr="000248F4" w:rsidRDefault="000248F4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48F4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1D03A2E3" w14:textId="77777777" w:rsidR="000248F4" w:rsidRPr="000248F4" w:rsidRDefault="000248F4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48F4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2F8C970A" w14:textId="77777777" w:rsidR="000248F4" w:rsidRPr="002914D3" w:rsidRDefault="000248F4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0248F4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79D17D4" w14:textId="77777777" w:rsidR="000248F4" w:rsidRPr="00F86CF5" w:rsidRDefault="000248F4" w:rsidP="000248F4"/>
                  </w:txbxContent>
                </v:textbox>
              </v:shape>
            </w:pict>
          </mc:Fallback>
        </mc:AlternateContent>
      </w:r>
      <w:r w:rsidRPr="000248F4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2A49070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4E45E614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A987035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51588CD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0248F4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62E21B9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0248F4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0248F4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0248F4">
        <w:rPr>
          <w:rFonts w:ascii="Times New Roman" w:eastAsia="Times New Roman" w:hAnsi="Times New Roman" w:cs="Times New Roman"/>
          <w:lang w:val="x-none" w:eastAsia="x-none"/>
        </w:rPr>
        <w:t>, 7</w:t>
      </w:r>
      <w:r w:rsidRPr="000248F4">
        <w:rPr>
          <w:rFonts w:ascii="Times New Roman" w:eastAsia="Times New Roman" w:hAnsi="Times New Roman" w:cs="Times New Roman"/>
          <w:lang w:eastAsia="x-none"/>
        </w:rPr>
        <w:t>4А</w:t>
      </w:r>
    </w:p>
    <w:p w14:paraId="42D09CC9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0248F4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0248F4">
        <w:rPr>
          <w:rFonts w:ascii="Times New Roman" w:eastAsia="Times New Roman" w:hAnsi="Times New Roman" w:cs="Times New Roman"/>
          <w:lang w:eastAsia="x-none"/>
        </w:rPr>
        <w:t>066481</w:t>
      </w:r>
      <w:r w:rsidRPr="000248F4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0248F4">
        <w:rPr>
          <w:rFonts w:ascii="Times New Roman" w:eastAsia="Times New Roman" w:hAnsi="Times New Roman" w:cs="Times New Roman"/>
          <w:lang w:eastAsia="x-none"/>
        </w:rPr>
        <w:t>594801001</w:t>
      </w:r>
    </w:p>
    <w:p w14:paraId="581B980B" w14:textId="77777777" w:rsidR="000248F4" w:rsidRPr="000248F4" w:rsidRDefault="000248F4" w:rsidP="000248F4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4D3B6" w14:textId="77777777" w:rsidR="000248F4" w:rsidRPr="000248F4" w:rsidRDefault="000248F4" w:rsidP="000248F4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8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F5AAE4F" w14:textId="77777777" w:rsidR="000248F4" w:rsidRPr="000248F4" w:rsidRDefault="000248F4" w:rsidP="000248F4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DDC13A" w14:textId="77777777" w:rsidR="000248F4" w:rsidRPr="000248F4" w:rsidRDefault="000248F4" w:rsidP="000248F4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4A8E35" w14:textId="77777777" w:rsidR="000248F4" w:rsidRPr="000248F4" w:rsidRDefault="000248F4" w:rsidP="000248F4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E73AD" w14:textId="77777777" w:rsidR="000248F4" w:rsidRPr="000248F4" w:rsidRDefault="000248F4" w:rsidP="00024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A0748" w14:textId="77777777" w:rsidR="000248F4" w:rsidRPr="000248F4" w:rsidRDefault="000248F4" w:rsidP="000248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248F4" w:rsidRPr="000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2035492174">
    <w:abstractNumId w:val="1"/>
  </w:num>
  <w:num w:numId="2" w16cid:durableId="819543631">
    <w:abstractNumId w:val="2"/>
  </w:num>
  <w:num w:numId="3" w16cid:durableId="580527350">
    <w:abstractNumId w:val="0"/>
  </w:num>
  <w:num w:numId="4" w16cid:durableId="1094008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79"/>
    <w:rsid w:val="0000692B"/>
    <w:rsid w:val="00015992"/>
    <w:rsid w:val="00020C35"/>
    <w:rsid w:val="000248F4"/>
    <w:rsid w:val="0003427F"/>
    <w:rsid w:val="00042CC0"/>
    <w:rsid w:val="000B6B12"/>
    <w:rsid w:val="000B78E8"/>
    <w:rsid w:val="000C43D2"/>
    <w:rsid w:val="001526CA"/>
    <w:rsid w:val="00155B56"/>
    <w:rsid w:val="0019699D"/>
    <w:rsid w:val="001C7F94"/>
    <w:rsid w:val="001D1D42"/>
    <w:rsid w:val="001D5868"/>
    <w:rsid w:val="00201FD5"/>
    <w:rsid w:val="002074BF"/>
    <w:rsid w:val="0021238C"/>
    <w:rsid w:val="002251EC"/>
    <w:rsid w:val="00236FF7"/>
    <w:rsid w:val="00247817"/>
    <w:rsid w:val="002A31EB"/>
    <w:rsid w:val="002C51FD"/>
    <w:rsid w:val="002F2C67"/>
    <w:rsid w:val="00314357"/>
    <w:rsid w:val="0032259A"/>
    <w:rsid w:val="003546D6"/>
    <w:rsid w:val="003F7E2B"/>
    <w:rsid w:val="0042243C"/>
    <w:rsid w:val="00435091"/>
    <w:rsid w:val="00441173"/>
    <w:rsid w:val="00450A28"/>
    <w:rsid w:val="004A6D91"/>
    <w:rsid w:val="004B244D"/>
    <w:rsid w:val="004B7EDD"/>
    <w:rsid w:val="00532BF7"/>
    <w:rsid w:val="00553DEC"/>
    <w:rsid w:val="0058068D"/>
    <w:rsid w:val="0058607F"/>
    <w:rsid w:val="005D34B7"/>
    <w:rsid w:val="006074A7"/>
    <w:rsid w:val="006250A7"/>
    <w:rsid w:val="00662ED5"/>
    <w:rsid w:val="00665D74"/>
    <w:rsid w:val="006761A3"/>
    <w:rsid w:val="0067662B"/>
    <w:rsid w:val="00693284"/>
    <w:rsid w:val="006E2B6C"/>
    <w:rsid w:val="00702280"/>
    <w:rsid w:val="00797452"/>
    <w:rsid w:val="007B455A"/>
    <w:rsid w:val="007D5679"/>
    <w:rsid w:val="007E0DD5"/>
    <w:rsid w:val="0082378A"/>
    <w:rsid w:val="00883932"/>
    <w:rsid w:val="00895B38"/>
    <w:rsid w:val="008C6656"/>
    <w:rsid w:val="008F6115"/>
    <w:rsid w:val="00916F83"/>
    <w:rsid w:val="009622A4"/>
    <w:rsid w:val="00994885"/>
    <w:rsid w:val="009D35D4"/>
    <w:rsid w:val="009F1FF1"/>
    <w:rsid w:val="00A01C64"/>
    <w:rsid w:val="00A052DA"/>
    <w:rsid w:val="00A4073E"/>
    <w:rsid w:val="00A5389E"/>
    <w:rsid w:val="00A7563B"/>
    <w:rsid w:val="00AD6122"/>
    <w:rsid w:val="00AD6DC6"/>
    <w:rsid w:val="00AE0AA4"/>
    <w:rsid w:val="00AE1046"/>
    <w:rsid w:val="00AF6291"/>
    <w:rsid w:val="00B00A65"/>
    <w:rsid w:val="00B51372"/>
    <w:rsid w:val="00B90E8A"/>
    <w:rsid w:val="00BC5C33"/>
    <w:rsid w:val="00BE6B65"/>
    <w:rsid w:val="00C2079C"/>
    <w:rsid w:val="00C37ED3"/>
    <w:rsid w:val="00C627B4"/>
    <w:rsid w:val="00CC56C8"/>
    <w:rsid w:val="00CD1AB3"/>
    <w:rsid w:val="00CE1420"/>
    <w:rsid w:val="00D00E6D"/>
    <w:rsid w:val="00D14954"/>
    <w:rsid w:val="00D540D8"/>
    <w:rsid w:val="00DD2DC7"/>
    <w:rsid w:val="00DE4CF7"/>
    <w:rsid w:val="00E065D1"/>
    <w:rsid w:val="00E1501C"/>
    <w:rsid w:val="00E16AB1"/>
    <w:rsid w:val="00E311D4"/>
    <w:rsid w:val="00E73765"/>
    <w:rsid w:val="00E73BE9"/>
    <w:rsid w:val="00ED35CC"/>
    <w:rsid w:val="00F0235E"/>
    <w:rsid w:val="00F0396F"/>
    <w:rsid w:val="00F2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7AEF8"/>
  <w15:docId w15:val="{4034CD80-90F7-4FAC-8ED0-4F8F009D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074B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0692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0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https://permokru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3C10B-43AF-4DB4-9EDB-D716E9B8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22</Pages>
  <Words>11567</Words>
  <Characters>65938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26</cp:revision>
  <cp:lastPrinted>2026-06-11T09:29:00Z</cp:lastPrinted>
  <dcterms:created xsi:type="dcterms:W3CDTF">2026-06-11T08:18:00Z</dcterms:created>
  <dcterms:modified xsi:type="dcterms:W3CDTF">2026-08-10T09:04:00Z</dcterms:modified>
</cp:coreProperties>
</file>